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68" w:rsidRPr="00761668" w:rsidRDefault="00761668" w:rsidP="0068772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1668" w:rsidRPr="00761668" w:rsidRDefault="00761668" w:rsidP="00687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668" w:rsidRPr="00761668" w:rsidRDefault="00761668" w:rsidP="007616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1668">
        <w:rPr>
          <w:rFonts w:ascii="Arial" w:hAnsi="Arial" w:cs="Arial"/>
          <w:b/>
          <w:sz w:val="24"/>
          <w:szCs w:val="24"/>
        </w:rPr>
        <w:t xml:space="preserve">PENETAPAN KINERJA </w:t>
      </w:r>
    </w:p>
    <w:p w:rsidR="00761668" w:rsidRPr="00761668" w:rsidRDefault="00761668" w:rsidP="007616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1668" w:rsidRPr="00761668" w:rsidRDefault="00761668" w:rsidP="007616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1668" w:rsidRPr="00761668" w:rsidRDefault="00761668" w:rsidP="00761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1668">
        <w:rPr>
          <w:rFonts w:ascii="Arial" w:hAnsi="Arial" w:cs="Arial"/>
          <w:sz w:val="24"/>
          <w:szCs w:val="24"/>
        </w:rPr>
        <w:t>Dalam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rangka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mewujudkan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Manajemen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Pemerintahan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61668">
        <w:rPr>
          <w:rFonts w:ascii="Arial" w:hAnsi="Arial" w:cs="Arial"/>
          <w:sz w:val="24"/>
          <w:szCs w:val="24"/>
        </w:rPr>
        <w:t>efektif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1668">
        <w:rPr>
          <w:rFonts w:ascii="Arial" w:hAnsi="Arial" w:cs="Arial"/>
          <w:sz w:val="24"/>
          <w:szCs w:val="24"/>
        </w:rPr>
        <w:t>transparan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akuntabel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serta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berorientasi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pada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hasil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, kami yang </w:t>
      </w:r>
      <w:proofErr w:type="spellStart"/>
      <w:r w:rsidRPr="00761668">
        <w:rPr>
          <w:rFonts w:ascii="Arial" w:hAnsi="Arial" w:cs="Arial"/>
          <w:sz w:val="24"/>
          <w:szCs w:val="24"/>
        </w:rPr>
        <w:t>bertanda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tangan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61668">
        <w:rPr>
          <w:rFonts w:ascii="Arial" w:hAnsi="Arial" w:cs="Arial"/>
          <w:sz w:val="24"/>
          <w:szCs w:val="24"/>
        </w:rPr>
        <w:t>bawah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61668">
        <w:rPr>
          <w:rFonts w:ascii="Arial" w:hAnsi="Arial" w:cs="Arial"/>
          <w:sz w:val="24"/>
          <w:szCs w:val="24"/>
        </w:rPr>
        <w:t>ini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61668" w:rsidRPr="00761668" w:rsidRDefault="00761668" w:rsidP="00761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1668">
        <w:rPr>
          <w:rFonts w:ascii="Arial" w:hAnsi="Arial" w:cs="Arial"/>
          <w:sz w:val="24"/>
          <w:szCs w:val="24"/>
        </w:rPr>
        <w:t>Nama</w:t>
      </w:r>
      <w:proofErr w:type="spellEnd"/>
      <w:r w:rsidRPr="00761668">
        <w:rPr>
          <w:rFonts w:ascii="Arial" w:hAnsi="Arial" w:cs="Arial"/>
          <w:sz w:val="24"/>
          <w:szCs w:val="24"/>
        </w:rPr>
        <w:tab/>
        <w:t>:</w:t>
      </w:r>
      <w:r w:rsidRPr="00761668">
        <w:rPr>
          <w:rFonts w:ascii="Arial" w:hAnsi="Arial" w:cs="Arial"/>
          <w:sz w:val="24"/>
          <w:szCs w:val="24"/>
        </w:rPr>
        <w:tab/>
        <w:t>I WAYAN SUGIADA</w:t>
      </w:r>
      <w:proofErr w:type="gramStart"/>
      <w:r w:rsidRPr="00761668">
        <w:rPr>
          <w:rFonts w:ascii="Arial" w:hAnsi="Arial" w:cs="Arial"/>
          <w:sz w:val="24"/>
          <w:szCs w:val="24"/>
        </w:rPr>
        <w:t>,SH,MH</w:t>
      </w:r>
      <w:proofErr w:type="gramEnd"/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1668">
        <w:rPr>
          <w:rFonts w:ascii="Arial" w:hAnsi="Arial" w:cs="Arial"/>
          <w:sz w:val="24"/>
          <w:szCs w:val="24"/>
        </w:rPr>
        <w:t>Jabatan</w:t>
      </w:r>
      <w:proofErr w:type="spellEnd"/>
      <w:r w:rsidRPr="00761668">
        <w:rPr>
          <w:rFonts w:ascii="Arial" w:hAnsi="Arial" w:cs="Arial"/>
          <w:sz w:val="24"/>
          <w:szCs w:val="24"/>
        </w:rPr>
        <w:tab/>
        <w:t>:</w:t>
      </w:r>
      <w:r w:rsidRPr="00761668">
        <w:rPr>
          <w:rFonts w:ascii="Arial" w:hAnsi="Arial" w:cs="Arial"/>
          <w:sz w:val="24"/>
          <w:szCs w:val="24"/>
        </w:rPr>
        <w:tab/>
        <w:t>KEPALA BIRO HUKUM DAN HAM SETDA PROVINSI BALI</w:t>
      </w: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1668">
        <w:rPr>
          <w:rFonts w:ascii="Arial" w:hAnsi="Arial" w:cs="Arial"/>
          <w:sz w:val="24"/>
          <w:szCs w:val="24"/>
        </w:rPr>
        <w:t>Selanjutnya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disebut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pihak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PERTAMA</w:t>
      </w: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1668">
        <w:rPr>
          <w:rFonts w:ascii="Arial" w:hAnsi="Arial" w:cs="Arial"/>
          <w:sz w:val="24"/>
          <w:szCs w:val="24"/>
        </w:rPr>
        <w:t>Nama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r w:rsidRPr="00761668">
        <w:rPr>
          <w:rFonts w:ascii="Arial" w:hAnsi="Arial" w:cs="Arial"/>
          <w:sz w:val="24"/>
          <w:szCs w:val="24"/>
        </w:rPr>
        <w:tab/>
        <w:t>:</w:t>
      </w:r>
      <w:r w:rsidRPr="00761668">
        <w:rPr>
          <w:rFonts w:ascii="Arial" w:hAnsi="Arial" w:cs="Arial"/>
          <w:sz w:val="24"/>
          <w:szCs w:val="24"/>
        </w:rPr>
        <w:tab/>
        <w:t>MADE MANGKU PASTIKA</w:t>
      </w: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1668">
        <w:rPr>
          <w:rFonts w:ascii="Arial" w:hAnsi="Arial" w:cs="Arial"/>
          <w:sz w:val="24"/>
          <w:szCs w:val="24"/>
        </w:rPr>
        <w:t>Jabatan</w:t>
      </w:r>
      <w:proofErr w:type="spellEnd"/>
      <w:r w:rsidRPr="00761668">
        <w:rPr>
          <w:rFonts w:ascii="Arial" w:hAnsi="Arial" w:cs="Arial"/>
          <w:sz w:val="24"/>
          <w:szCs w:val="24"/>
        </w:rPr>
        <w:tab/>
        <w:t>:</w:t>
      </w:r>
      <w:r w:rsidRPr="00761668">
        <w:rPr>
          <w:rFonts w:ascii="Arial" w:hAnsi="Arial" w:cs="Arial"/>
          <w:sz w:val="24"/>
          <w:szCs w:val="24"/>
        </w:rPr>
        <w:tab/>
        <w:t>GUBERNUR BALI</w:t>
      </w: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1668">
        <w:rPr>
          <w:rFonts w:ascii="Arial" w:hAnsi="Arial" w:cs="Arial"/>
          <w:sz w:val="24"/>
          <w:szCs w:val="24"/>
        </w:rPr>
        <w:t>Selaku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atasan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langsung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pihak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PERTAMA</w:t>
      </w: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1668">
        <w:rPr>
          <w:rFonts w:ascii="Arial" w:hAnsi="Arial" w:cs="Arial"/>
          <w:sz w:val="24"/>
          <w:szCs w:val="24"/>
        </w:rPr>
        <w:t>Selanjutnya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disebut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pihak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KEDUA</w:t>
      </w: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1668">
        <w:rPr>
          <w:rFonts w:ascii="Arial" w:hAnsi="Arial" w:cs="Arial"/>
          <w:sz w:val="24"/>
          <w:szCs w:val="24"/>
        </w:rPr>
        <w:t>Pihak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PERTAMA </w:t>
      </w:r>
      <w:proofErr w:type="spellStart"/>
      <w:r w:rsidRPr="00761668">
        <w:rPr>
          <w:rFonts w:ascii="Arial" w:hAnsi="Arial" w:cs="Arial"/>
          <w:sz w:val="24"/>
          <w:szCs w:val="24"/>
        </w:rPr>
        <w:t>pada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tahun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5</w:t>
      </w:r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ini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berjanji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61668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mewujudkan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Pr="00761668">
        <w:rPr>
          <w:rFonts w:ascii="Arial" w:hAnsi="Arial" w:cs="Arial"/>
          <w:sz w:val="24"/>
          <w:szCs w:val="24"/>
        </w:rPr>
        <w:t>Kinerja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Tahunan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sesuai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lampiran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perjanjian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ini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dalam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rangka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mencapai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Pr="00761668">
        <w:rPr>
          <w:rFonts w:ascii="Arial" w:hAnsi="Arial" w:cs="Arial"/>
          <w:sz w:val="24"/>
          <w:szCs w:val="24"/>
        </w:rPr>
        <w:t>kinerja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jangka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menengah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seperti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61668">
        <w:rPr>
          <w:rFonts w:ascii="Arial" w:hAnsi="Arial" w:cs="Arial"/>
          <w:sz w:val="24"/>
          <w:szCs w:val="24"/>
        </w:rPr>
        <w:t>telah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ditetapkan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dalam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dokumen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perencanaan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61668">
        <w:rPr>
          <w:rFonts w:ascii="Arial" w:hAnsi="Arial" w:cs="Arial"/>
          <w:sz w:val="24"/>
          <w:szCs w:val="24"/>
        </w:rPr>
        <w:t>Keberhasilan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kegagalan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pencapaian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Pr="00761668">
        <w:rPr>
          <w:rFonts w:ascii="Arial" w:hAnsi="Arial" w:cs="Arial"/>
          <w:sz w:val="24"/>
          <w:szCs w:val="24"/>
        </w:rPr>
        <w:t>kinerja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tersebut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menjadi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tanggung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jawab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pihak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PERTAMA.</w:t>
      </w: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1668">
        <w:rPr>
          <w:rFonts w:ascii="Arial" w:hAnsi="Arial" w:cs="Arial"/>
          <w:sz w:val="24"/>
          <w:szCs w:val="24"/>
        </w:rPr>
        <w:t>Pihak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KEDUA </w:t>
      </w:r>
      <w:proofErr w:type="spellStart"/>
      <w:proofErr w:type="gramStart"/>
      <w:r w:rsidRPr="00761668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memberikan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supervisi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61668">
        <w:rPr>
          <w:rFonts w:ascii="Arial" w:hAnsi="Arial" w:cs="Arial"/>
          <w:sz w:val="24"/>
          <w:szCs w:val="24"/>
        </w:rPr>
        <w:t>diperlukan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serta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akan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melakukan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evaluasi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akuntabilitas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kinerja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terhadap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capaian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kinerja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dari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perjanjian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ini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mengambil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tindakan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61668">
        <w:rPr>
          <w:rFonts w:ascii="Arial" w:hAnsi="Arial" w:cs="Arial"/>
          <w:sz w:val="24"/>
          <w:szCs w:val="24"/>
        </w:rPr>
        <w:t>diperlukan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dalam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rangka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pemberian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penghargaan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dan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68">
        <w:rPr>
          <w:rFonts w:ascii="Arial" w:hAnsi="Arial" w:cs="Arial"/>
          <w:sz w:val="24"/>
          <w:szCs w:val="24"/>
        </w:rPr>
        <w:t>sanksi</w:t>
      </w:r>
      <w:proofErr w:type="spellEnd"/>
      <w:r w:rsidRPr="00761668">
        <w:rPr>
          <w:rFonts w:ascii="Arial" w:hAnsi="Arial" w:cs="Arial"/>
          <w:sz w:val="24"/>
          <w:szCs w:val="24"/>
        </w:rPr>
        <w:t xml:space="preserve">.  </w:t>
      </w: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668" w:rsidRPr="00761668" w:rsidRDefault="00761668" w:rsidP="007616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5220"/>
      </w:tblGrid>
      <w:tr w:rsidR="00761668" w:rsidRPr="00761668" w:rsidTr="00985BDD">
        <w:tc>
          <w:tcPr>
            <w:tcW w:w="4953" w:type="dxa"/>
          </w:tcPr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8">
              <w:rPr>
                <w:rFonts w:ascii="Arial" w:hAnsi="Arial" w:cs="Arial"/>
                <w:sz w:val="24"/>
                <w:szCs w:val="24"/>
              </w:rPr>
              <w:t>PIHAK KEDUA,</w:t>
            </w: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en-AU"/>
              </w:rPr>
            </w:pP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en-AU"/>
              </w:rPr>
            </w:pP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en-AU"/>
              </w:rPr>
            </w:pP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8">
              <w:rPr>
                <w:rFonts w:ascii="Arial" w:hAnsi="Arial" w:cs="Arial"/>
                <w:sz w:val="24"/>
                <w:szCs w:val="24"/>
              </w:rPr>
              <w:t>MADE MANGKU PASTIKA</w:t>
            </w:r>
          </w:p>
        </w:tc>
        <w:tc>
          <w:tcPr>
            <w:tcW w:w="5220" w:type="dxa"/>
          </w:tcPr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8">
              <w:rPr>
                <w:rFonts w:ascii="Arial" w:hAnsi="Arial" w:cs="Arial"/>
                <w:sz w:val="24"/>
                <w:szCs w:val="24"/>
              </w:rPr>
              <w:t xml:space="preserve">Denpasar,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761668">
              <w:rPr>
                <w:rFonts w:ascii="Arial" w:hAnsi="Arial" w:cs="Arial"/>
                <w:sz w:val="24"/>
                <w:szCs w:val="24"/>
              </w:rPr>
              <w:t>Pebruari</w:t>
            </w:r>
            <w:proofErr w:type="spellEnd"/>
            <w:r w:rsidRPr="00761668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8">
              <w:rPr>
                <w:rFonts w:ascii="Arial" w:hAnsi="Arial" w:cs="Arial"/>
                <w:sz w:val="24"/>
                <w:szCs w:val="24"/>
              </w:rPr>
              <w:t>PIHAK PERTAMA,</w:t>
            </w: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61668">
              <w:rPr>
                <w:rFonts w:ascii="Arial" w:hAnsi="Arial" w:cs="Arial"/>
                <w:sz w:val="24"/>
                <w:szCs w:val="24"/>
                <w:u w:val="single"/>
              </w:rPr>
              <w:t>I WAYAN SUGIADA,SH,MH</w:t>
            </w: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1668">
              <w:rPr>
                <w:rFonts w:ascii="Arial" w:hAnsi="Arial" w:cs="Arial"/>
                <w:sz w:val="24"/>
                <w:szCs w:val="24"/>
              </w:rPr>
              <w:t>Pembina</w:t>
            </w:r>
            <w:proofErr w:type="spellEnd"/>
            <w:r w:rsidRPr="00761668">
              <w:rPr>
                <w:rFonts w:ascii="Arial" w:hAnsi="Arial" w:cs="Arial"/>
                <w:sz w:val="24"/>
                <w:szCs w:val="24"/>
              </w:rPr>
              <w:t xml:space="preserve"> Tingkat I</w:t>
            </w:r>
          </w:p>
          <w:p w:rsidR="00761668" w:rsidRPr="00761668" w:rsidRDefault="00761668" w:rsidP="00985BDD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8">
              <w:rPr>
                <w:rFonts w:ascii="Arial" w:hAnsi="Arial" w:cs="Arial"/>
                <w:sz w:val="24"/>
                <w:szCs w:val="24"/>
              </w:rPr>
              <w:t>NIP. 19651231 198603 1 175</w:t>
            </w:r>
          </w:p>
        </w:tc>
      </w:tr>
    </w:tbl>
    <w:p w:rsidR="00761668" w:rsidRPr="00761668" w:rsidRDefault="00761668" w:rsidP="0068772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61668" w:rsidRPr="00761668" w:rsidSect="00687727">
      <w:headerReference w:type="default" r:id="rId7"/>
      <w:pgSz w:w="12242" w:h="18722" w:code="258"/>
      <w:pgMar w:top="851" w:right="1134" w:bottom="1134" w:left="1418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9F" w:rsidRDefault="00E61C9F" w:rsidP="00687727">
      <w:pPr>
        <w:spacing w:after="0" w:line="240" w:lineRule="auto"/>
      </w:pPr>
      <w:r>
        <w:separator/>
      </w:r>
    </w:p>
  </w:endnote>
  <w:endnote w:type="continuationSeparator" w:id="0">
    <w:p w:rsidR="00E61C9F" w:rsidRDefault="00E61C9F" w:rsidP="0068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9F" w:rsidRDefault="00E61C9F" w:rsidP="00687727">
      <w:pPr>
        <w:spacing w:after="0" w:line="240" w:lineRule="auto"/>
      </w:pPr>
      <w:r>
        <w:separator/>
      </w:r>
    </w:p>
  </w:footnote>
  <w:footnote w:type="continuationSeparator" w:id="0">
    <w:p w:rsidR="00E61C9F" w:rsidRDefault="00E61C9F" w:rsidP="0068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27" w:rsidRDefault="00AB6AE1" w:rsidP="00687727">
    <w:pPr>
      <w:framePr w:hSpace="180" w:wrap="around" w:vAnchor="text" w:hAnchor="page" w:x="5296" w:y="-2219"/>
    </w:pPr>
    <w:r>
      <w:object w:dxaOrig="1701" w:dyaOrig="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93.75pt" o:ole="" fillcolor="window">
          <v:imagedata r:id="rId1" o:title=""/>
        </v:shape>
        <o:OLEObject Type="Embed" ProgID="Word.Picture.8" ShapeID="_x0000_i1025" DrawAspect="Content" ObjectID="_1520508747" r:id="rId2"/>
      </w:object>
    </w:r>
  </w:p>
  <w:p w:rsidR="00687727" w:rsidRPr="00687727" w:rsidRDefault="00687727" w:rsidP="00687727">
    <w:pPr>
      <w:pStyle w:val="Header"/>
      <w:jc w:val="center"/>
      <w:rPr>
        <w:rFonts w:ascii="Britannic Bold" w:hAnsi="Britannic Bold"/>
        <w:b/>
        <w:sz w:val="36"/>
        <w:szCs w:val="36"/>
      </w:rPr>
    </w:pPr>
    <w:r w:rsidRPr="00687727">
      <w:rPr>
        <w:rFonts w:ascii="Britannic Bold" w:hAnsi="Britannic Bold"/>
        <w:b/>
        <w:sz w:val="36"/>
        <w:szCs w:val="36"/>
      </w:rPr>
      <w:t>PEMERINTAH PROVINSI BALI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727"/>
    <w:rsid w:val="000302B1"/>
    <w:rsid w:val="000D1C29"/>
    <w:rsid w:val="000D6220"/>
    <w:rsid w:val="0010708B"/>
    <w:rsid w:val="002773C9"/>
    <w:rsid w:val="004513A5"/>
    <w:rsid w:val="00687727"/>
    <w:rsid w:val="00761668"/>
    <w:rsid w:val="007C4017"/>
    <w:rsid w:val="008147E4"/>
    <w:rsid w:val="00AB6AE1"/>
    <w:rsid w:val="00CA2E22"/>
    <w:rsid w:val="00DD78A5"/>
    <w:rsid w:val="00E61C9F"/>
    <w:rsid w:val="00EA47A6"/>
    <w:rsid w:val="00E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C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77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8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727"/>
    <w:rPr>
      <w:rFonts w:cs="Times New Roman"/>
    </w:rPr>
  </w:style>
  <w:style w:type="table" w:styleId="TableGrid">
    <w:name w:val="Table Grid"/>
    <w:basedOn w:val="TableNormal"/>
    <w:uiPriority w:val="59"/>
    <w:rsid w:val="000302B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2014-04-11T02:54:00Z</cp:lastPrinted>
  <dcterms:created xsi:type="dcterms:W3CDTF">2015-02-06T02:39:00Z</dcterms:created>
  <dcterms:modified xsi:type="dcterms:W3CDTF">2016-03-26T06:46:00Z</dcterms:modified>
</cp:coreProperties>
</file>